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109" w:rsidRDefault="005B3F95">
      <w:pPr>
        <w:spacing w:before="62"/>
        <w:ind w:left="1207"/>
        <w:rPr>
          <w:sz w:val="61"/>
        </w:rPr>
      </w:pPr>
      <w:r>
        <w:rPr>
          <w:noProof/>
        </w:rPr>
        <mc:AlternateContent>
          <mc:Choice Requires="wps">
            <w:drawing>
              <wp:anchor distT="0" distB="0" distL="114300" distR="114300" simplePos="0" relativeHeight="1048" behindDoc="0" locked="0" layoutInCell="1" allowOverlap="1">
                <wp:simplePos x="0" y="0"/>
                <wp:positionH relativeFrom="page">
                  <wp:posOffset>871855</wp:posOffset>
                </wp:positionH>
                <wp:positionV relativeFrom="paragraph">
                  <wp:posOffset>417830</wp:posOffset>
                </wp:positionV>
                <wp:extent cx="438785" cy="0"/>
                <wp:effectExtent l="24130" t="24130" r="22860" b="234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line">
                          <a:avLst/>
                        </a:prstGeom>
                        <a:noFill/>
                        <a:ln w="3048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45DA37" id="Line 4"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65pt,32.9pt" to="103.2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MQHAIAAEEEAAAOAAAAZHJzL2Uyb0RvYy54bWysU8GO2jAQvVfqP1i+QxLIstmIsKoI9EK7&#10;SLv9AGM7xKpjW7YhoKr/3rEDiG0vVdUcnLFn5vnNzPP8+dRJdOTWCa0qnI1TjLiimgm1r/C3t/Wo&#10;wMh5ohiRWvEKn7nDz4uPH+a9KflEt1oybhGAKFf2psKt96ZMEkdb3hE31oYrcDbadsTD1u4TZkkP&#10;6J1MJmk6S3ptmbGacufgtB6ceBHxm4ZT/9I0jnskKwzcfFxtXHdhTRZzUu4tMa2gFxrkH1h0RCi4&#10;9AZVE0/QwYo/oDpBrXa68WOqu0Q3jaA81gDVZOlv1by2xPBYCzTHmVub3P+DpV+PW4sEq/AUI0U6&#10;GNFGKI7y0JneuBIClmprQ230pF7NRtPvDim9bIna88jw7WwgLQsZybuUsHEG8Hf9F80ghhy8jm06&#10;NbYLkNAAdIrTON+mwU8eUTjMp8Vj8YARvboSUl7zjHX+M9cdCkaFJVCOuOS4cT7wIOU1JFyj9FpI&#10;GWctFeqh2DQv0pjhtBQseEOcs/vdUlp0JEEu8YtVgec+LEDXxLVDXHQNQrL6oFi8puWErS62J0IO&#10;NtCSKlwENQLRizUI5cdT+rQqVkU+yiez1ShP63r0ab3MR7N19vhQT+vlss5+Bs5ZXraCMa4C7ato&#10;s/zvRHF5PoPcbrK9NSh5jx47CWSv/0g6DjnMdVDITrPz1l6HDzqNwZc3FR7C/R7s+5e/+AUAAP//&#10;AwBQSwMEFAAGAAgAAAAhAFMoN5HeAAAACQEAAA8AAABkcnMvZG93bnJldi54bWxMj81OwzAQhO9I&#10;vIO1SNyoQ0JDFeJUCAkJqZf+IMHRjZc4wl5HsdsGnp5FHMpxZj/NztTLyTtxxDH2gRTczjIQSG0w&#10;PXUKXnfPNwsQMWky2gVCBV8YYdlcXtS6MuFEGzxuUyc4hGKlFdiUhkrK2Fr0Os7CgMS3jzB6nViO&#10;nTSjPnG4dzLPslJ63RN/sHrAJ4vt5/bgFby9OLter95XnuaFXGzG79blO6Wur6bHBxAJp3SG4bc+&#10;V4eGO+3DgUwUjnVxXzCqoJzzBAbyrLwDsf8zZFPL/wuaHwAAAP//AwBQSwECLQAUAAYACAAAACEA&#10;toM4kv4AAADhAQAAEwAAAAAAAAAAAAAAAAAAAAAAW0NvbnRlbnRfVHlwZXNdLnhtbFBLAQItABQA&#10;BgAIAAAAIQA4/SH/1gAAAJQBAAALAAAAAAAAAAAAAAAAAC8BAABfcmVscy8ucmVsc1BLAQItABQA&#10;BgAIAAAAIQC2P+MQHAIAAEEEAAAOAAAAAAAAAAAAAAAAAC4CAABkcnMvZTJvRG9jLnhtbFBLAQIt&#10;ABQABgAIAAAAIQBTKDeR3gAAAAkBAAAPAAAAAAAAAAAAAAAAAHYEAABkcnMvZG93bnJldi54bWxQ&#10;SwUGAAAAAAQABADzAAAAgQUAAAAA&#10;" strokeweight="2.4pt">
                <w10:wrap anchorx="page"/>
              </v:line>
            </w:pict>
          </mc:Fallback>
        </mc:AlternateContent>
      </w:r>
      <w:r>
        <w:rPr>
          <w:w w:val="95"/>
          <w:sz w:val="61"/>
        </w:rPr>
        <w:t>NRCS</w:t>
      </w:r>
    </w:p>
    <w:p w:rsidR="00174109" w:rsidRDefault="005B3F95">
      <w:pPr>
        <w:ind w:left="168"/>
        <w:rPr>
          <w:rFonts w:ascii="Times New Roman"/>
          <w:b/>
          <w:sz w:val="17"/>
        </w:rPr>
      </w:pPr>
      <w:r>
        <w:rPr>
          <w:rFonts w:ascii="Times New Roman"/>
          <w:b/>
          <w:w w:val="105"/>
          <w:sz w:val="17"/>
        </w:rPr>
        <w:t>United States Department of</w:t>
      </w:r>
      <w:r>
        <w:rPr>
          <w:rFonts w:ascii="Times New Roman"/>
          <w:b/>
          <w:spacing w:val="-12"/>
          <w:w w:val="105"/>
          <w:sz w:val="17"/>
        </w:rPr>
        <w:t xml:space="preserve"> </w:t>
      </w:r>
      <w:r>
        <w:rPr>
          <w:rFonts w:ascii="Times New Roman"/>
          <w:b/>
          <w:w w:val="105"/>
          <w:sz w:val="17"/>
        </w:rPr>
        <w:t>Agriculture</w:t>
      </w:r>
    </w:p>
    <w:p w:rsidR="00174109" w:rsidRDefault="005B3F95">
      <w:pPr>
        <w:spacing w:before="16"/>
        <w:ind w:left="175"/>
        <w:rPr>
          <w:rFonts w:ascii="Times New Roman"/>
          <w:sz w:val="17"/>
        </w:rPr>
      </w:pPr>
      <w:r>
        <w:rPr>
          <w:rFonts w:ascii="Times New Roman"/>
          <w:w w:val="105"/>
          <w:sz w:val="17"/>
        </w:rPr>
        <w:t>Natural Resources Conservation Service</w:t>
      </w:r>
    </w:p>
    <w:p w:rsidR="00174109" w:rsidRDefault="00174109">
      <w:pPr>
        <w:pStyle w:val="BodyText"/>
        <w:rPr>
          <w:rFonts w:ascii="Times New Roman"/>
        </w:rPr>
      </w:pPr>
    </w:p>
    <w:p w:rsidR="00174109" w:rsidRDefault="00174109">
      <w:pPr>
        <w:pStyle w:val="BodyText"/>
        <w:spacing w:before="2"/>
        <w:rPr>
          <w:rFonts w:ascii="Times New Roman"/>
          <w:sz w:val="16"/>
        </w:rPr>
      </w:pPr>
    </w:p>
    <w:p w:rsidR="00174109" w:rsidRDefault="005B3F95">
      <w:pPr>
        <w:ind w:left="136"/>
        <w:rPr>
          <w:sz w:val="33"/>
        </w:rPr>
      </w:pPr>
      <w:r>
        <w:rPr>
          <w:w w:val="105"/>
          <w:sz w:val="33"/>
        </w:rPr>
        <w:t>Fact Sheet</w:t>
      </w:r>
    </w:p>
    <w:p w:rsidR="00174109" w:rsidRDefault="005B3F95">
      <w:pPr>
        <w:spacing w:before="197"/>
        <w:ind w:left="141"/>
        <w:rPr>
          <w:rFonts w:ascii="Courier New"/>
          <w:sz w:val="21"/>
        </w:rPr>
      </w:pPr>
      <w:r>
        <w:rPr>
          <w:rFonts w:ascii="Courier New"/>
          <w:w w:val="95"/>
          <w:sz w:val="21"/>
        </w:rPr>
        <w:t>August2011</w:t>
      </w:r>
    </w:p>
    <w:p w:rsidR="00174109" w:rsidRDefault="005B3F95">
      <w:pPr>
        <w:spacing w:before="195"/>
        <w:ind w:left="136"/>
        <w:rPr>
          <w:sz w:val="56"/>
        </w:rPr>
      </w:pPr>
      <w:r>
        <w:br w:type="column"/>
      </w:r>
      <w:r>
        <w:rPr>
          <w:w w:val="115"/>
          <w:sz w:val="56"/>
        </w:rPr>
        <w:lastRenderedPageBreak/>
        <w:t>Local Work</w:t>
      </w:r>
      <w:r>
        <w:rPr>
          <w:spacing w:val="-118"/>
          <w:w w:val="115"/>
          <w:sz w:val="56"/>
        </w:rPr>
        <w:t xml:space="preserve"> </w:t>
      </w:r>
      <w:r>
        <w:rPr>
          <w:w w:val="115"/>
          <w:sz w:val="56"/>
        </w:rPr>
        <w:t>Groups</w:t>
      </w:r>
    </w:p>
    <w:p w:rsidR="00174109" w:rsidRDefault="005B3F95">
      <w:pPr>
        <w:spacing w:before="46"/>
        <w:ind w:left="139"/>
        <w:rPr>
          <w:b/>
          <w:sz w:val="54"/>
        </w:rPr>
      </w:pPr>
      <w:r>
        <w:rPr>
          <w:b/>
          <w:sz w:val="54"/>
        </w:rPr>
        <w:t>(LWG}</w:t>
      </w:r>
    </w:p>
    <w:p w:rsidR="00174109" w:rsidRDefault="005B3F95">
      <w:pPr>
        <w:spacing w:before="8" w:line="249" w:lineRule="auto"/>
        <w:ind w:left="148" w:right="2455" w:hanging="10"/>
        <w:rPr>
          <w:sz w:val="37"/>
        </w:rPr>
      </w:pPr>
      <w:r>
        <w:rPr>
          <w:w w:val="110"/>
          <w:sz w:val="37"/>
        </w:rPr>
        <w:t>Natural Resources Conservation</w:t>
      </w:r>
      <w:r>
        <w:rPr>
          <w:spacing w:val="53"/>
          <w:w w:val="110"/>
          <w:sz w:val="37"/>
        </w:rPr>
        <w:t xml:space="preserve"> </w:t>
      </w:r>
      <w:r>
        <w:rPr>
          <w:w w:val="110"/>
          <w:sz w:val="37"/>
        </w:rPr>
        <w:t>Service</w:t>
      </w:r>
    </w:p>
    <w:p w:rsidR="00174109" w:rsidRDefault="00174109">
      <w:pPr>
        <w:spacing w:line="249" w:lineRule="auto"/>
        <w:rPr>
          <w:sz w:val="37"/>
        </w:rPr>
        <w:sectPr w:rsidR="00174109">
          <w:type w:val="continuous"/>
          <w:pgSz w:w="12240" w:h="15840"/>
          <w:pgMar w:top="940" w:right="1120" w:bottom="280" w:left="1200" w:header="720" w:footer="720" w:gutter="0"/>
          <w:cols w:num="2" w:space="720" w:equalWidth="0">
            <w:col w:w="3275" w:space="100"/>
            <w:col w:w="6545"/>
          </w:cols>
        </w:sectPr>
      </w:pPr>
    </w:p>
    <w:p w:rsidR="00174109" w:rsidRDefault="00174109">
      <w:pPr>
        <w:pStyle w:val="BodyText"/>
        <w:spacing w:before="9" w:after="1"/>
        <w:rPr>
          <w:sz w:val="15"/>
        </w:rPr>
      </w:pPr>
    </w:p>
    <w:p w:rsidR="00174109" w:rsidRDefault="005B3F95">
      <w:pPr>
        <w:pStyle w:val="BodyText"/>
        <w:spacing w:line="20" w:lineRule="exact"/>
        <w:ind w:left="114"/>
        <w:rPr>
          <w:sz w:val="2"/>
        </w:rPr>
      </w:pPr>
      <w:r>
        <w:rPr>
          <w:noProof/>
          <w:sz w:val="2"/>
        </w:rPr>
        <mc:AlternateContent>
          <mc:Choice Requires="wpg">
            <w:drawing>
              <wp:inline distT="0" distB="0" distL="0" distR="0">
                <wp:extent cx="6060440" cy="12700"/>
                <wp:effectExtent l="5715" t="6350" r="127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0440" cy="12700"/>
                          <a:chOff x="0" y="0"/>
                          <a:chExt cx="9544" cy="20"/>
                        </a:xfrm>
                      </wpg:grpSpPr>
                      <wps:wsp>
                        <wps:cNvPr id="2" name="Line 3"/>
                        <wps:cNvCnPr>
                          <a:cxnSpLocks noChangeShapeType="1"/>
                        </wps:cNvCnPr>
                        <wps:spPr bwMode="auto">
                          <a:xfrm>
                            <a:off x="10" y="10"/>
                            <a:ext cx="9523"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AA6C1F" id="Group 2" o:spid="_x0000_s1026" style="width:477.2pt;height:1pt;mso-position-horizontal-relative:char;mso-position-vertical-relative:line" coordsize="95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4ZhAIAAJQFAAAOAAAAZHJzL2Uyb0RvYy54bWykVFtv2yAUfp+0/4D8nvpSN22sJNUUJ33p&#10;tkrtfgABbKNhQEDjRNP++w7gJL08bOryQA4+F77zfRzmt/teoB0zliu5SPKLLEFMEkW5bBfJj6fN&#10;5CZB1mFJsVCSLZIDs8nt8vOn+aArVqhOCcoMgiLSVoNeJJ1zukpTSzrWY3uhNJPgbJTpsYOtaVNq&#10;8ADVe5EWWTZNB2WoNoowa+FrHZ3JMtRvGkbc96axzCGxSACbC6sJ69av6XKOq9Zg3XEywsAfQNFj&#10;LuHQU6kaO4yeDX9XqufEKKsad0FUn6qm4YSFHqCbPHvTzZ1Rzzr00lZDq080AbVvePpwWfJt92AQ&#10;p6BdgiTuQaJwKio8NYNuK4i4M/pRP5jYH5j3ivy04E7f+v2+jcFoO3xVFMrhZ6cCNfvG9L4ENI32&#10;QYHDSQG2d4jAx2k2zcoShCLgy4vrbFSIdCDjuyzSrce82VVZxqQiZKS4iscFiCMk3w/cMnsm0v4f&#10;kY8d1izoYz1NI5HFkch7Lhm6jDyGgJWMJJK9HElEUq06LFsWSj0dNBCW+wzA/SLFbywo8FdSc6DO&#10;MzfSdqR1dlVcRnpes4Mrbay7Y6pH3lgkAiAHsfDu3jqP4xzitZNqw4WA77gSEg1eo3xWhAyrBKfe&#10;653WtNuVMGiH/dyFX+gKPC/D/KE1tl2MCy4fhiu4+JIGq2OYrkfbYS6iDbCE9IHQIQAdrThxv2bZ&#10;bH2zviknZTFdT8qsridfNqtyMt3k11f1Zb1a1flvjzkvq45TyqSHfZz+vPy3SzG+Q3FuT/N/Iih9&#10;XT0wCWCP/wF0ENnrGm/mVtHDg/Gkj/c0WGH0Q9r4TPm35eU+RJ0f0+UfAAAA//8DAFBLAwQUAAYA&#10;CAAAACEAgO1u9dsAAAADAQAADwAAAGRycy9kb3ducmV2LnhtbEyPQWvCQBCF7wX/wzJCb3UTq6VN&#10;sxGRticR1IJ4G7NjEszOhuyaxH/fbS/2MvB4j/e+SReDqUVHrassK4gnEQji3OqKCwXf+8+nVxDO&#10;I2usLZOCGzlYZKOHFBNte95St/OFCCXsElRQet8kUrq8JINuYhvi4J1ta9AH2RZSt9iHclPLaRS9&#10;SIMVh4USG1qVlF92V6Pgq8d++Rx/dOvLeXU77uebwzompR7Hw/IdhKfB38Pwix/QIQtMJ3tl7USt&#10;IDzi/27w3uazGYiTgmkEMkvlf/bsBwAA//8DAFBLAQItABQABgAIAAAAIQC2gziS/gAAAOEBAAAT&#10;AAAAAAAAAAAAAAAAAAAAAABbQ29udGVudF9UeXBlc10ueG1sUEsBAi0AFAAGAAgAAAAhADj9If/W&#10;AAAAlAEAAAsAAAAAAAAAAAAAAAAALwEAAF9yZWxzLy5yZWxzUEsBAi0AFAAGAAgAAAAhAPHZjhmE&#10;AgAAlAUAAA4AAAAAAAAAAAAAAAAALgIAAGRycy9lMm9Eb2MueG1sUEsBAi0AFAAGAAgAAAAhAIDt&#10;bvXbAAAAAwEAAA8AAAAAAAAAAAAAAAAA3gQAAGRycy9kb3ducmV2LnhtbFBLBQYAAAAABAAEAPMA&#10;AADmBQAAAAA=&#10;">
                <v:line id="Line 3" o:spid="_x0000_s1027" style="position:absolute;visibility:visible;mso-wrap-style:square" from="10,10" to="953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vt/vwAAANoAAAAPAAAAZHJzL2Rvd25yZXYueG1sRI9Bi8Iw&#10;FITvgv8hPMGbpnqQ3WpaVCjsgiysiudH82yLzUtJoq3/3ggLexxm5htmkw+mFQ9yvrGsYDFPQBCX&#10;VjdcKTifitkHCB+QNbaWScGTPOTZeLTBVNuef+lxDJWIEPYpKqhD6FIpfVmTQT+3HXH0rtYZDFG6&#10;SmqHfYSbVi6TZCUNNhwXauxoX1N5O96Ngl13+Aw/u0thy+abClNg7xiVmk6G7RpEoCH8h//aX1rB&#10;Et5X4g2Q2QsAAP//AwBQSwECLQAUAAYACAAAACEA2+H2y+4AAACFAQAAEwAAAAAAAAAAAAAAAAAA&#10;AAAAW0NvbnRlbnRfVHlwZXNdLnhtbFBLAQItABQABgAIAAAAIQBa9CxbvwAAABUBAAALAAAAAAAA&#10;AAAAAAAAAB8BAABfcmVscy8ucmVsc1BLAQItABQABgAIAAAAIQD9qvt/vwAAANoAAAAPAAAAAAAA&#10;AAAAAAAAAAcCAABkcnMvZG93bnJldi54bWxQSwUGAAAAAAMAAwC3AAAA8wIAAAAA&#10;" strokeweight=".96pt"/>
                <w10:anchorlock/>
              </v:group>
            </w:pict>
          </mc:Fallback>
        </mc:AlternateContent>
      </w:r>
    </w:p>
    <w:p w:rsidR="00174109" w:rsidRDefault="00174109">
      <w:pPr>
        <w:pStyle w:val="BodyText"/>
        <w:spacing w:before="11"/>
        <w:rPr>
          <w:sz w:val="12"/>
        </w:rPr>
      </w:pPr>
    </w:p>
    <w:p w:rsidR="00174109" w:rsidRDefault="00174109">
      <w:pPr>
        <w:rPr>
          <w:sz w:val="12"/>
        </w:rPr>
        <w:sectPr w:rsidR="00174109">
          <w:type w:val="continuous"/>
          <w:pgSz w:w="12240" w:h="15840"/>
          <w:pgMar w:top="940" w:right="1120" w:bottom="280" w:left="1200" w:header="720" w:footer="720" w:gutter="0"/>
          <w:cols w:space="720"/>
        </w:sectPr>
      </w:pPr>
    </w:p>
    <w:p w:rsidR="00174109" w:rsidRDefault="005B3F95">
      <w:pPr>
        <w:pStyle w:val="Heading1"/>
        <w:ind w:left="143"/>
      </w:pPr>
      <w:r>
        <w:rPr>
          <w:w w:val="105"/>
        </w:rPr>
        <w:lastRenderedPageBreak/>
        <w:t>What is a Local Work Group?</w:t>
      </w:r>
    </w:p>
    <w:p w:rsidR="00174109" w:rsidRDefault="005B3F95">
      <w:pPr>
        <w:pStyle w:val="BodyText"/>
        <w:spacing w:before="53" w:line="295" w:lineRule="auto"/>
        <w:ind w:left="136" w:right="63" w:firstLine="3"/>
      </w:pPr>
      <w:r>
        <w:rPr>
          <w:w w:val="105"/>
        </w:rPr>
        <w:t xml:space="preserve">The locally led conservation effort is the foundation of the United States Department of Agriculture's (USDA) conservation program delivery process. The local work group supports the locally led conservation effort by coordinating USDA programs with other Federal, Slate, tribal, and local conservation programs to provide an integrated solution to addressing natural resource </w:t>
      </w:r>
      <w:bookmarkStart w:id="0" w:name="_GoBack"/>
      <w:bookmarkEnd w:id="0"/>
      <w:r>
        <w:rPr>
          <w:w w:val="105"/>
        </w:rPr>
        <w:t>concerns.</w:t>
      </w:r>
    </w:p>
    <w:p w:rsidR="00174109" w:rsidRDefault="005B3F95">
      <w:pPr>
        <w:pStyle w:val="Heading1"/>
        <w:spacing w:before="112"/>
      </w:pPr>
      <w:r>
        <w:rPr>
          <w:w w:val="105"/>
        </w:rPr>
        <w:t>Purpose</w:t>
      </w:r>
    </w:p>
    <w:p w:rsidR="00174109" w:rsidRDefault="005B3F95">
      <w:pPr>
        <w:pStyle w:val="BodyText"/>
        <w:spacing w:before="53" w:line="295" w:lineRule="auto"/>
        <w:ind w:left="136" w:firstLine="3"/>
      </w:pPr>
      <w:r>
        <w:rPr>
          <w:w w:val="105"/>
        </w:rPr>
        <w:t>Local working groups provide recommendations on local natural resource priorities and criteria for USDA conservation activities and programs. Convened by the local conservation district, the local work group responsibilities include:</w:t>
      </w:r>
    </w:p>
    <w:p w:rsidR="00174109" w:rsidRDefault="005B3F95">
      <w:pPr>
        <w:pStyle w:val="ListParagraph"/>
        <w:numPr>
          <w:ilvl w:val="0"/>
          <w:numId w:val="1"/>
        </w:numPr>
        <w:tabs>
          <w:tab w:val="left" w:pos="830"/>
          <w:tab w:val="left" w:pos="831"/>
        </w:tabs>
        <w:spacing w:before="121" w:line="295" w:lineRule="auto"/>
        <w:ind w:right="10" w:hanging="343"/>
        <w:rPr>
          <w:sz w:val="18"/>
        </w:rPr>
      </w:pPr>
      <w:r>
        <w:rPr>
          <w:w w:val="105"/>
          <w:sz w:val="18"/>
        </w:rPr>
        <w:t>Develop a conservation needs assessment identifying broad conservation goals to solve natural resource</w:t>
      </w:r>
      <w:r>
        <w:rPr>
          <w:spacing w:val="44"/>
          <w:w w:val="105"/>
          <w:sz w:val="18"/>
        </w:rPr>
        <w:t xml:space="preserve"> </w:t>
      </w:r>
      <w:r>
        <w:rPr>
          <w:w w:val="105"/>
          <w:sz w:val="18"/>
        </w:rPr>
        <w:t>problems;</w:t>
      </w:r>
    </w:p>
    <w:p w:rsidR="00174109" w:rsidRDefault="005B3F95">
      <w:pPr>
        <w:pStyle w:val="ListParagraph"/>
        <w:numPr>
          <w:ilvl w:val="0"/>
          <w:numId w:val="1"/>
        </w:numPr>
        <w:tabs>
          <w:tab w:val="left" w:pos="837"/>
          <w:tab w:val="left" w:pos="838"/>
        </w:tabs>
        <w:spacing w:before="15" w:line="300" w:lineRule="auto"/>
        <w:ind w:left="833" w:right="164" w:hanging="344"/>
        <w:rPr>
          <w:sz w:val="18"/>
        </w:rPr>
      </w:pPr>
      <w:r>
        <w:rPr>
          <w:w w:val="105"/>
          <w:sz w:val="18"/>
        </w:rPr>
        <w:t>Identify priority resource concerns that can be addressed by USDA</w:t>
      </w:r>
      <w:r>
        <w:rPr>
          <w:spacing w:val="50"/>
          <w:w w:val="105"/>
          <w:sz w:val="18"/>
        </w:rPr>
        <w:t xml:space="preserve"> </w:t>
      </w:r>
      <w:r>
        <w:rPr>
          <w:w w:val="105"/>
          <w:sz w:val="18"/>
        </w:rPr>
        <w:t>programs;</w:t>
      </w:r>
    </w:p>
    <w:p w:rsidR="00174109" w:rsidRDefault="005B3F95">
      <w:pPr>
        <w:pStyle w:val="ListParagraph"/>
        <w:numPr>
          <w:ilvl w:val="0"/>
          <w:numId w:val="1"/>
        </w:numPr>
        <w:tabs>
          <w:tab w:val="left" w:pos="830"/>
          <w:tab w:val="left" w:pos="831"/>
        </w:tabs>
        <w:spacing w:line="292" w:lineRule="auto"/>
        <w:ind w:right="203" w:hanging="343"/>
        <w:rPr>
          <w:sz w:val="18"/>
        </w:rPr>
      </w:pPr>
      <w:r>
        <w:rPr>
          <w:w w:val="105"/>
          <w:sz w:val="18"/>
        </w:rPr>
        <w:t>Recommend USDA conservation program application and funding criteria, eligible practices (including limits on practice payments or units), and payment</w:t>
      </w:r>
      <w:r>
        <w:rPr>
          <w:spacing w:val="51"/>
          <w:w w:val="105"/>
          <w:sz w:val="18"/>
        </w:rPr>
        <w:t xml:space="preserve"> </w:t>
      </w:r>
      <w:r>
        <w:rPr>
          <w:w w:val="105"/>
          <w:sz w:val="18"/>
        </w:rPr>
        <w:t>rates;</w:t>
      </w:r>
    </w:p>
    <w:p w:rsidR="00174109" w:rsidRDefault="005B3F95">
      <w:pPr>
        <w:pStyle w:val="ListParagraph"/>
        <w:numPr>
          <w:ilvl w:val="0"/>
          <w:numId w:val="1"/>
        </w:numPr>
        <w:tabs>
          <w:tab w:val="left" w:pos="835"/>
          <w:tab w:val="left" w:pos="836"/>
        </w:tabs>
        <w:spacing w:before="17" w:line="300" w:lineRule="auto"/>
        <w:ind w:left="834" w:right="71" w:hanging="345"/>
        <w:rPr>
          <w:sz w:val="18"/>
        </w:rPr>
      </w:pPr>
      <w:r>
        <w:rPr>
          <w:w w:val="105"/>
          <w:sz w:val="18"/>
        </w:rPr>
        <w:t>Assist NRCS and the conservation district with public outreach and information</w:t>
      </w:r>
      <w:r>
        <w:rPr>
          <w:spacing w:val="52"/>
          <w:w w:val="105"/>
          <w:sz w:val="18"/>
        </w:rPr>
        <w:t xml:space="preserve"> </w:t>
      </w:r>
      <w:r>
        <w:rPr>
          <w:w w:val="105"/>
          <w:sz w:val="18"/>
        </w:rPr>
        <w:t>efforts;</w:t>
      </w:r>
    </w:p>
    <w:p w:rsidR="00174109" w:rsidRDefault="005B3F95">
      <w:pPr>
        <w:pStyle w:val="ListParagraph"/>
        <w:numPr>
          <w:ilvl w:val="0"/>
          <w:numId w:val="1"/>
        </w:numPr>
        <w:tabs>
          <w:tab w:val="left" w:pos="827"/>
          <w:tab w:val="left" w:pos="829"/>
        </w:tabs>
        <w:spacing w:line="312" w:lineRule="auto"/>
        <w:ind w:right="129" w:hanging="343"/>
        <w:rPr>
          <w:sz w:val="18"/>
        </w:rPr>
      </w:pPr>
      <w:r>
        <w:rPr>
          <w:w w:val="105"/>
          <w:sz w:val="18"/>
        </w:rPr>
        <w:t>Identify educational and producers' training needs;</w:t>
      </w:r>
      <w:r>
        <w:rPr>
          <w:spacing w:val="12"/>
          <w:w w:val="105"/>
          <w:sz w:val="18"/>
        </w:rPr>
        <w:t xml:space="preserve"> </w:t>
      </w:r>
      <w:r>
        <w:rPr>
          <w:w w:val="105"/>
          <w:sz w:val="18"/>
        </w:rPr>
        <w:t>and,</w:t>
      </w:r>
    </w:p>
    <w:p w:rsidR="00174109" w:rsidRDefault="005B3F95">
      <w:pPr>
        <w:pStyle w:val="ListParagraph"/>
        <w:numPr>
          <w:ilvl w:val="0"/>
          <w:numId w:val="1"/>
        </w:numPr>
        <w:tabs>
          <w:tab w:val="left" w:pos="831"/>
        </w:tabs>
        <w:spacing w:before="0" w:line="295" w:lineRule="auto"/>
        <w:ind w:left="831" w:right="346" w:hanging="351"/>
        <w:jc w:val="both"/>
        <w:rPr>
          <w:sz w:val="18"/>
        </w:rPr>
      </w:pPr>
      <w:r>
        <w:rPr>
          <w:w w:val="105"/>
          <w:sz w:val="18"/>
        </w:rPr>
        <w:t>Recommend program policy to the State Technical Advisory Committee based on resource</w:t>
      </w:r>
      <w:r>
        <w:rPr>
          <w:spacing w:val="21"/>
          <w:w w:val="105"/>
          <w:sz w:val="18"/>
        </w:rPr>
        <w:t xml:space="preserve"> </w:t>
      </w:r>
      <w:r>
        <w:rPr>
          <w:w w:val="105"/>
          <w:sz w:val="18"/>
        </w:rPr>
        <w:t>data.</w:t>
      </w:r>
    </w:p>
    <w:p w:rsidR="00174109" w:rsidRDefault="005B3F95">
      <w:pPr>
        <w:pStyle w:val="Heading1"/>
        <w:spacing w:before="121"/>
      </w:pPr>
      <w:r>
        <w:rPr>
          <w:w w:val="105"/>
        </w:rPr>
        <w:t>Membership</w:t>
      </w:r>
    </w:p>
    <w:p w:rsidR="00174109" w:rsidRDefault="005B3F95">
      <w:pPr>
        <w:pStyle w:val="BodyText"/>
        <w:spacing w:before="53" w:line="295" w:lineRule="auto"/>
        <w:ind w:left="137" w:firstLine="2"/>
      </w:pPr>
      <w:r>
        <w:rPr>
          <w:w w:val="105"/>
        </w:rPr>
        <w:t xml:space="preserve">Local working group membership should be diverse and focus on agricultural interests and natural resource issues existing in the </w:t>
      </w:r>
      <w:proofErr w:type="gramStart"/>
      <w:r>
        <w:rPr>
          <w:w w:val="105"/>
        </w:rPr>
        <w:t>local  community</w:t>
      </w:r>
      <w:proofErr w:type="gramEnd"/>
      <w:r>
        <w:rPr>
          <w:w w:val="105"/>
        </w:rPr>
        <w:t>.</w:t>
      </w:r>
    </w:p>
    <w:p w:rsidR="00174109" w:rsidRDefault="005B3F95">
      <w:pPr>
        <w:pStyle w:val="BodyText"/>
        <w:spacing w:line="297" w:lineRule="auto"/>
        <w:ind w:left="141" w:hanging="2"/>
      </w:pPr>
      <w:r>
        <w:rPr>
          <w:w w:val="105"/>
        </w:rPr>
        <w:t>Membership should include agricultural producers representing the variety of crops, livestock, and poultry raised within the local area: owners of nonindustrial private forest land, as</w:t>
      </w:r>
      <w:r>
        <w:rPr>
          <w:spacing w:val="50"/>
          <w:w w:val="105"/>
        </w:rPr>
        <w:t xml:space="preserve"> </w:t>
      </w:r>
      <w:r>
        <w:rPr>
          <w:w w:val="105"/>
        </w:rPr>
        <w:t>appropriate;</w:t>
      </w:r>
    </w:p>
    <w:p w:rsidR="00174109" w:rsidRDefault="005B3F95">
      <w:pPr>
        <w:pStyle w:val="BodyText"/>
        <w:spacing w:before="94" w:line="292" w:lineRule="auto"/>
        <w:ind w:left="138" w:right="106"/>
      </w:pPr>
      <w:r>
        <w:br w:type="column"/>
      </w:r>
      <w:r>
        <w:rPr>
          <w:w w:val="105"/>
        </w:rPr>
        <w:lastRenderedPageBreak/>
        <w:t>representatives of agricultural and environmental organizations; and representatives of governmental agencies carrying out agricultural and</w:t>
      </w:r>
      <w:r w:rsidR="00200282">
        <w:rPr>
          <w:w w:val="105"/>
        </w:rPr>
        <w:t xml:space="preserve"> natural resource conservation </w:t>
      </w:r>
      <w:r>
        <w:rPr>
          <w:w w:val="105"/>
        </w:rPr>
        <w:t>programs and activities.</w:t>
      </w:r>
    </w:p>
    <w:p w:rsidR="00174109" w:rsidRDefault="005B3F95">
      <w:pPr>
        <w:pStyle w:val="BodyText"/>
        <w:spacing w:before="7"/>
        <w:ind w:left="136"/>
      </w:pPr>
      <w:r>
        <w:rPr>
          <w:w w:val="110"/>
        </w:rPr>
        <w:t>Local work group membership may include:</w:t>
      </w:r>
    </w:p>
    <w:p w:rsidR="00174109" w:rsidRDefault="005B3F95">
      <w:pPr>
        <w:pStyle w:val="ListParagraph"/>
        <w:numPr>
          <w:ilvl w:val="0"/>
          <w:numId w:val="1"/>
        </w:numPr>
        <w:tabs>
          <w:tab w:val="left" w:pos="836"/>
          <w:tab w:val="left" w:pos="838"/>
        </w:tabs>
        <w:spacing w:before="176"/>
        <w:ind w:left="837"/>
        <w:rPr>
          <w:sz w:val="18"/>
        </w:rPr>
      </w:pPr>
      <w:r>
        <w:rPr>
          <w:w w:val="110"/>
          <w:sz w:val="18"/>
        </w:rPr>
        <w:t>NRCS</w:t>
      </w:r>
      <w:r>
        <w:rPr>
          <w:spacing w:val="-28"/>
          <w:w w:val="110"/>
          <w:sz w:val="18"/>
        </w:rPr>
        <w:t xml:space="preserve"> </w:t>
      </w:r>
      <w:r>
        <w:rPr>
          <w:w w:val="110"/>
          <w:sz w:val="18"/>
        </w:rPr>
        <w:t>designated</w:t>
      </w:r>
      <w:r>
        <w:rPr>
          <w:spacing w:val="-27"/>
          <w:w w:val="110"/>
          <w:sz w:val="18"/>
        </w:rPr>
        <w:t xml:space="preserve"> </w:t>
      </w:r>
      <w:r>
        <w:rPr>
          <w:w w:val="110"/>
          <w:sz w:val="18"/>
        </w:rPr>
        <w:t>conservationist.</w:t>
      </w:r>
    </w:p>
    <w:p w:rsidR="00174109" w:rsidRDefault="005B3F95">
      <w:pPr>
        <w:pStyle w:val="ListParagraph"/>
        <w:numPr>
          <w:ilvl w:val="0"/>
          <w:numId w:val="1"/>
        </w:numPr>
        <w:tabs>
          <w:tab w:val="left" w:pos="837"/>
          <w:tab w:val="left" w:pos="838"/>
        </w:tabs>
        <w:spacing w:before="61" w:line="300" w:lineRule="auto"/>
        <w:ind w:left="844" w:right="247" w:hanging="349"/>
        <w:rPr>
          <w:sz w:val="18"/>
        </w:rPr>
      </w:pPr>
      <w:r>
        <w:rPr>
          <w:w w:val="105"/>
          <w:sz w:val="18"/>
        </w:rPr>
        <w:t>Members of conservation district boards or equivalent.</w:t>
      </w:r>
    </w:p>
    <w:p w:rsidR="00174109" w:rsidRDefault="005B3F95">
      <w:pPr>
        <w:pStyle w:val="ListParagraph"/>
        <w:numPr>
          <w:ilvl w:val="0"/>
          <w:numId w:val="1"/>
        </w:numPr>
        <w:tabs>
          <w:tab w:val="left" w:pos="837"/>
          <w:tab w:val="left" w:pos="838"/>
        </w:tabs>
        <w:spacing w:line="300" w:lineRule="auto"/>
        <w:ind w:left="841" w:right="727" w:hanging="346"/>
        <w:rPr>
          <w:sz w:val="18"/>
        </w:rPr>
      </w:pPr>
      <w:r>
        <w:rPr>
          <w:w w:val="110"/>
          <w:sz w:val="18"/>
        </w:rPr>
        <w:t>Members</w:t>
      </w:r>
      <w:r>
        <w:rPr>
          <w:spacing w:val="-10"/>
          <w:w w:val="110"/>
          <w:sz w:val="18"/>
        </w:rPr>
        <w:t xml:space="preserve"> </w:t>
      </w:r>
      <w:r>
        <w:rPr>
          <w:w w:val="110"/>
          <w:sz w:val="18"/>
        </w:rPr>
        <w:t>of</w:t>
      </w:r>
      <w:r>
        <w:rPr>
          <w:spacing w:val="-15"/>
          <w:w w:val="110"/>
          <w:sz w:val="18"/>
        </w:rPr>
        <w:t xml:space="preserve"> </w:t>
      </w:r>
      <w:r>
        <w:rPr>
          <w:w w:val="110"/>
          <w:sz w:val="18"/>
        </w:rPr>
        <w:t>the</w:t>
      </w:r>
      <w:r>
        <w:rPr>
          <w:spacing w:val="-19"/>
          <w:w w:val="110"/>
          <w:sz w:val="18"/>
        </w:rPr>
        <w:t xml:space="preserve"> </w:t>
      </w:r>
      <w:r>
        <w:rPr>
          <w:w w:val="110"/>
          <w:sz w:val="18"/>
        </w:rPr>
        <w:t>county</w:t>
      </w:r>
      <w:r>
        <w:rPr>
          <w:spacing w:val="-19"/>
          <w:w w:val="110"/>
          <w:sz w:val="18"/>
        </w:rPr>
        <w:t xml:space="preserve"> </w:t>
      </w:r>
      <w:r>
        <w:rPr>
          <w:w w:val="110"/>
          <w:sz w:val="18"/>
        </w:rPr>
        <w:t>Farm</w:t>
      </w:r>
      <w:r>
        <w:rPr>
          <w:spacing w:val="-22"/>
          <w:w w:val="110"/>
          <w:sz w:val="18"/>
        </w:rPr>
        <w:t xml:space="preserve"> </w:t>
      </w:r>
      <w:r>
        <w:rPr>
          <w:w w:val="110"/>
          <w:sz w:val="18"/>
        </w:rPr>
        <w:t>Service Agency</w:t>
      </w:r>
      <w:r>
        <w:rPr>
          <w:spacing w:val="-29"/>
          <w:w w:val="110"/>
          <w:sz w:val="18"/>
        </w:rPr>
        <w:t xml:space="preserve"> </w:t>
      </w:r>
      <w:r>
        <w:rPr>
          <w:w w:val="110"/>
          <w:sz w:val="18"/>
        </w:rPr>
        <w:t>(FSA)</w:t>
      </w:r>
      <w:r>
        <w:rPr>
          <w:spacing w:val="-27"/>
          <w:w w:val="110"/>
          <w:sz w:val="18"/>
        </w:rPr>
        <w:t xml:space="preserve"> </w:t>
      </w:r>
      <w:r>
        <w:rPr>
          <w:w w:val="110"/>
          <w:sz w:val="18"/>
        </w:rPr>
        <w:t>committee.</w:t>
      </w:r>
    </w:p>
    <w:p w:rsidR="00174109" w:rsidRDefault="005B3F95">
      <w:pPr>
        <w:pStyle w:val="ListParagraph"/>
        <w:numPr>
          <w:ilvl w:val="0"/>
          <w:numId w:val="1"/>
        </w:numPr>
        <w:tabs>
          <w:tab w:val="left" w:pos="835"/>
          <w:tab w:val="left" w:pos="836"/>
        </w:tabs>
        <w:ind w:left="835" w:hanging="340"/>
        <w:rPr>
          <w:sz w:val="18"/>
        </w:rPr>
      </w:pPr>
      <w:r>
        <w:rPr>
          <w:w w:val="110"/>
          <w:sz w:val="18"/>
        </w:rPr>
        <w:t>FSA</w:t>
      </w:r>
      <w:r>
        <w:rPr>
          <w:spacing w:val="-25"/>
          <w:w w:val="110"/>
          <w:sz w:val="18"/>
        </w:rPr>
        <w:t xml:space="preserve"> </w:t>
      </w:r>
      <w:r>
        <w:rPr>
          <w:w w:val="110"/>
          <w:sz w:val="18"/>
        </w:rPr>
        <w:t>county</w:t>
      </w:r>
      <w:r>
        <w:rPr>
          <w:spacing w:val="-24"/>
          <w:w w:val="110"/>
          <w:sz w:val="18"/>
        </w:rPr>
        <w:t xml:space="preserve"> </w:t>
      </w:r>
      <w:r>
        <w:rPr>
          <w:w w:val="110"/>
          <w:sz w:val="18"/>
        </w:rPr>
        <w:t>executive</w:t>
      </w:r>
      <w:r>
        <w:rPr>
          <w:spacing w:val="-15"/>
          <w:w w:val="110"/>
          <w:sz w:val="18"/>
        </w:rPr>
        <w:t xml:space="preserve"> </w:t>
      </w:r>
      <w:r>
        <w:rPr>
          <w:w w:val="110"/>
          <w:sz w:val="18"/>
        </w:rPr>
        <w:t>director</w:t>
      </w:r>
      <w:r>
        <w:rPr>
          <w:spacing w:val="-16"/>
          <w:w w:val="110"/>
          <w:sz w:val="18"/>
        </w:rPr>
        <w:t xml:space="preserve"> </w:t>
      </w:r>
      <w:r>
        <w:rPr>
          <w:w w:val="110"/>
          <w:sz w:val="18"/>
        </w:rPr>
        <w:t>or</w:t>
      </w:r>
      <w:r>
        <w:rPr>
          <w:spacing w:val="-24"/>
          <w:w w:val="110"/>
          <w:sz w:val="18"/>
        </w:rPr>
        <w:t xml:space="preserve"> </w:t>
      </w:r>
      <w:r>
        <w:rPr>
          <w:w w:val="110"/>
          <w:sz w:val="18"/>
        </w:rPr>
        <w:t>designee.</w:t>
      </w:r>
    </w:p>
    <w:p w:rsidR="00174109" w:rsidRDefault="005B3F95">
      <w:pPr>
        <w:pStyle w:val="ListParagraph"/>
        <w:numPr>
          <w:ilvl w:val="0"/>
          <w:numId w:val="1"/>
        </w:numPr>
        <w:tabs>
          <w:tab w:val="left" w:pos="841"/>
          <w:tab w:val="left" w:pos="842"/>
        </w:tabs>
        <w:spacing w:before="61" w:line="300" w:lineRule="auto"/>
        <w:ind w:left="838" w:right="266" w:hanging="343"/>
        <w:rPr>
          <w:sz w:val="18"/>
        </w:rPr>
      </w:pPr>
      <w:r>
        <w:rPr>
          <w:w w:val="105"/>
          <w:sz w:val="18"/>
        </w:rPr>
        <w:t>Cooperative extension (board members or manager).</w:t>
      </w:r>
    </w:p>
    <w:p w:rsidR="00174109" w:rsidRDefault="005B3F95">
      <w:pPr>
        <w:pStyle w:val="ListParagraph"/>
        <w:numPr>
          <w:ilvl w:val="0"/>
          <w:numId w:val="1"/>
        </w:numPr>
        <w:tabs>
          <w:tab w:val="left" w:pos="842"/>
          <w:tab w:val="left" w:pos="843"/>
        </w:tabs>
        <w:ind w:left="842" w:hanging="347"/>
        <w:rPr>
          <w:sz w:val="18"/>
        </w:rPr>
      </w:pPr>
      <w:r>
        <w:rPr>
          <w:w w:val="110"/>
          <w:sz w:val="18"/>
        </w:rPr>
        <w:t>State</w:t>
      </w:r>
      <w:r>
        <w:rPr>
          <w:spacing w:val="-26"/>
          <w:w w:val="110"/>
          <w:sz w:val="18"/>
        </w:rPr>
        <w:t xml:space="preserve"> </w:t>
      </w:r>
      <w:r>
        <w:rPr>
          <w:w w:val="110"/>
          <w:sz w:val="18"/>
        </w:rPr>
        <w:t>or</w:t>
      </w:r>
      <w:r>
        <w:rPr>
          <w:spacing w:val="-19"/>
          <w:w w:val="110"/>
          <w:sz w:val="18"/>
        </w:rPr>
        <w:t xml:space="preserve"> </w:t>
      </w:r>
      <w:r>
        <w:rPr>
          <w:w w:val="110"/>
          <w:sz w:val="18"/>
        </w:rPr>
        <w:t>local</w:t>
      </w:r>
      <w:r>
        <w:rPr>
          <w:spacing w:val="-16"/>
          <w:w w:val="110"/>
          <w:sz w:val="18"/>
        </w:rPr>
        <w:t xml:space="preserve"> </w:t>
      </w:r>
      <w:r>
        <w:rPr>
          <w:w w:val="110"/>
          <w:sz w:val="18"/>
        </w:rPr>
        <w:t>elected</w:t>
      </w:r>
      <w:r>
        <w:rPr>
          <w:spacing w:val="-21"/>
          <w:w w:val="110"/>
          <w:sz w:val="18"/>
        </w:rPr>
        <w:t xml:space="preserve"> </w:t>
      </w:r>
      <w:r>
        <w:rPr>
          <w:w w:val="110"/>
          <w:sz w:val="18"/>
        </w:rPr>
        <w:t>or</w:t>
      </w:r>
      <w:r>
        <w:rPr>
          <w:spacing w:val="-12"/>
          <w:w w:val="110"/>
          <w:sz w:val="18"/>
        </w:rPr>
        <w:t xml:space="preserve"> </w:t>
      </w:r>
      <w:r>
        <w:rPr>
          <w:w w:val="110"/>
          <w:sz w:val="18"/>
        </w:rPr>
        <w:t>appointed</w:t>
      </w:r>
      <w:r>
        <w:rPr>
          <w:spacing w:val="-14"/>
          <w:w w:val="110"/>
          <w:sz w:val="18"/>
        </w:rPr>
        <w:t xml:space="preserve"> </w:t>
      </w:r>
      <w:r>
        <w:rPr>
          <w:w w:val="110"/>
          <w:sz w:val="18"/>
        </w:rPr>
        <w:t>officials.</w:t>
      </w:r>
    </w:p>
    <w:p w:rsidR="00174109" w:rsidRDefault="005B3F95">
      <w:pPr>
        <w:pStyle w:val="ListParagraph"/>
        <w:numPr>
          <w:ilvl w:val="0"/>
          <w:numId w:val="1"/>
        </w:numPr>
        <w:tabs>
          <w:tab w:val="left" w:pos="842"/>
          <w:tab w:val="left" w:pos="843"/>
        </w:tabs>
        <w:spacing w:before="61" w:line="300" w:lineRule="auto"/>
        <w:ind w:left="839" w:right="746" w:hanging="344"/>
        <w:rPr>
          <w:sz w:val="18"/>
        </w:rPr>
      </w:pPr>
      <w:r>
        <w:rPr>
          <w:w w:val="110"/>
          <w:sz w:val="18"/>
        </w:rPr>
        <w:t>Other</w:t>
      </w:r>
      <w:r>
        <w:rPr>
          <w:spacing w:val="-24"/>
          <w:w w:val="110"/>
          <w:sz w:val="18"/>
        </w:rPr>
        <w:t xml:space="preserve"> </w:t>
      </w:r>
      <w:r>
        <w:rPr>
          <w:w w:val="110"/>
          <w:sz w:val="18"/>
        </w:rPr>
        <w:t>Federal</w:t>
      </w:r>
      <w:r>
        <w:rPr>
          <w:spacing w:val="-15"/>
          <w:w w:val="110"/>
          <w:sz w:val="18"/>
        </w:rPr>
        <w:t xml:space="preserve"> </w:t>
      </w:r>
      <w:r>
        <w:rPr>
          <w:w w:val="110"/>
          <w:sz w:val="18"/>
        </w:rPr>
        <w:t>and</w:t>
      </w:r>
      <w:r>
        <w:rPr>
          <w:spacing w:val="-28"/>
          <w:w w:val="110"/>
          <w:sz w:val="18"/>
        </w:rPr>
        <w:t xml:space="preserve"> </w:t>
      </w:r>
      <w:r>
        <w:rPr>
          <w:w w:val="110"/>
          <w:sz w:val="18"/>
        </w:rPr>
        <w:t>State</w:t>
      </w:r>
      <w:r>
        <w:rPr>
          <w:spacing w:val="-21"/>
          <w:w w:val="110"/>
          <w:sz w:val="18"/>
        </w:rPr>
        <w:t xml:space="preserve"> </w:t>
      </w:r>
      <w:r>
        <w:rPr>
          <w:w w:val="110"/>
          <w:sz w:val="18"/>
        </w:rPr>
        <w:t>government representatives.</w:t>
      </w:r>
    </w:p>
    <w:p w:rsidR="00174109" w:rsidRDefault="005B3F95">
      <w:pPr>
        <w:pStyle w:val="ListParagraph"/>
        <w:numPr>
          <w:ilvl w:val="0"/>
          <w:numId w:val="1"/>
        </w:numPr>
        <w:tabs>
          <w:tab w:val="left" w:pos="836"/>
          <w:tab w:val="left" w:pos="837"/>
        </w:tabs>
        <w:spacing w:before="11" w:line="290" w:lineRule="auto"/>
        <w:ind w:left="841" w:right="467" w:hanging="346"/>
        <w:rPr>
          <w:sz w:val="18"/>
        </w:rPr>
      </w:pPr>
      <w:r>
        <w:rPr>
          <w:w w:val="105"/>
          <w:sz w:val="18"/>
        </w:rPr>
        <w:t>Representatives of American Indian and Alaskan Native</w:t>
      </w:r>
      <w:r>
        <w:rPr>
          <w:spacing w:val="33"/>
          <w:w w:val="105"/>
          <w:sz w:val="18"/>
        </w:rPr>
        <w:t xml:space="preserve"> </w:t>
      </w:r>
      <w:r>
        <w:rPr>
          <w:w w:val="105"/>
          <w:sz w:val="18"/>
        </w:rPr>
        <w:t>governments</w:t>
      </w:r>
    </w:p>
    <w:p w:rsidR="00174109" w:rsidRDefault="005B3F95">
      <w:pPr>
        <w:spacing w:before="107"/>
        <w:ind w:left="141"/>
        <w:rPr>
          <w:sz w:val="23"/>
        </w:rPr>
      </w:pPr>
      <w:r>
        <w:rPr>
          <w:b/>
          <w:w w:val="105"/>
          <w:sz w:val="23"/>
        </w:rPr>
        <w:t xml:space="preserve">LWG </w:t>
      </w:r>
      <w:r>
        <w:rPr>
          <w:w w:val="105"/>
          <w:sz w:val="23"/>
        </w:rPr>
        <w:t>Meetings</w:t>
      </w:r>
    </w:p>
    <w:p w:rsidR="00174109" w:rsidRDefault="005B3F95">
      <w:pPr>
        <w:pStyle w:val="ListParagraph"/>
        <w:numPr>
          <w:ilvl w:val="0"/>
          <w:numId w:val="1"/>
        </w:numPr>
        <w:tabs>
          <w:tab w:val="left" w:pos="842"/>
          <w:tab w:val="left" w:pos="843"/>
        </w:tabs>
        <w:spacing w:before="70"/>
        <w:ind w:left="842" w:hanging="347"/>
        <w:rPr>
          <w:sz w:val="18"/>
        </w:rPr>
      </w:pPr>
      <w:r>
        <w:rPr>
          <w:w w:val="110"/>
          <w:sz w:val="18"/>
        </w:rPr>
        <w:t>Occur</w:t>
      </w:r>
      <w:r>
        <w:rPr>
          <w:spacing w:val="-10"/>
          <w:w w:val="110"/>
          <w:sz w:val="18"/>
        </w:rPr>
        <w:t xml:space="preserve"> </w:t>
      </w:r>
      <w:r>
        <w:rPr>
          <w:w w:val="110"/>
          <w:sz w:val="18"/>
        </w:rPr>
        <w:t>at</w:t>
      </w:r>
      <w:r>
        <w:rPr>
          <w:spacing w:val="-18"/>
          <w:w w:val="110"/>
          <w:sz w:val="18"/>
        </w:rPr>
        <w:t xml:space="preserve"> </w:t>
      </w:r>
      <w:r>
        <w:rPr>
          <w:w w:val="110"/>
          <w:sz w:val="18"/>
        </w:rPr>
        <w:t>least</w:t>
      </w:r>
      <w:r>
        <w:rPr>
          <w:spacing w:val="-10"/>
          <w:w w:val="110"/>
          <w:sz w:val="18"/>
        </w:rPr>
        <w:t xml:space="preserve"> </w:t>
      </w:r>
      <w:r>
        <w:rPr>
          <w:w w:val="110"/>
          <w:sz w:val="18"/>
        </w:rPr>
        <w:t>once</w:t>
      </w:r>
      <w:r>
        <w:rPr>
          <w:spacing w:val="-17"/>
          <w:w w:val="110"/>
          <w:sz w:val="18"/>
        </w:rPr>
        <w:t xml:space="preserve"> </w:t>
      </w:r>
      <w:r>
        <w:rPr>
          <w:w w:val="110"/>
          <w:sz w:val="18"/>
        </w:rPr>
        <w:t>each</w:t>
      </w:r>
      <w:r>
        <w:rPr>
          <w:spacing w:val="-8"/>
          <w:w w:val="110"/>
          <w:sz w:val="18"/>
        </w:rPr>
        <w:t xml:space="preserve"> </w:t>
      </w:r>
      <w:r>
        <w:rPr>
          <w:w w:val="110"/>
          <w:sz w:val="18"/>
        </w:rPr>
        <w:t>year;</w:t>
      </w:r>
    </w:p>
    <w:p w:rsidR="00174109" w:rsidRDefault="005B3F95">
      <w:pPr>
        <w:pStyle w:val="ListParagraph"/>
        <w:numPr>
          <w:ilvl w:val="0"/>
          <w:numId w:val="1"/>
        </w:numPr>
        <w:tabs>
          <w:tab w:val="left" w:pos="837"/>
          <w:tab w:val="left" w:pos="838"/>
        </w:tabs>
        <w:spacing w:before="23"/>
        <w:ind w:left="837"/>
        <w:rPr>
          <w:sz w:val="18"/>
        </w:rPr>
      </w:pPr>
      <w:r>
        <w:rPr>
          <w:w w:val="110"/>
          <w:sz w:val="18"/>
        </w:rPr>
        <w:t>Meetings</w:t>
      </w:r>
      <w:r>
        <w:rPr>
          <w:spacing w:val="-3"/>
          <w:w w:val="110"/>
          <w:sz w:val="18"/>
        </w:rPr>
        <w:t xml:space="preserve"> </w:t>
      </w:r>
      <w:r>
        <w:rPr>
          <w:w w:val="110"/>
          <w:sz w:val="18"/>
        </w:rPr>
        <w:t>are</w:t>
      </w:r>
      <w:r>
        <w:rPr>
          <w:spacing w:val="-10"/>
          <w:w w:val="110"/>
          <w:sz w:val="18"/>
        </w:rPr>
        <w:t xml:space="preserve"> </w:t>
      </w:r>
      <w:r>
        <w:rPr>
          <w:w w:val="110"/>
          <w:sz w:val="18"/>
        </w:rPr>
        <w:t>open</w:t>
      </w:r>
      <w:r>
        <w:rPr>
          <w:spacing w:val="-20"/>
          <w:w w:val="110"/>
          <w:sz w:val="18"/>
        </w:rPr>
        <w:t xml:space="preserve"> </w:t>
      </w:r>
      <w:r>
        <w:rPr>
          <w:w w:val="110"/>
          <w:sz w:val="18"/>
        </w:rPr>
        <w:t>to</w:t>
      </w:r>
      <w:r>
        <w:rPr>
          <w:spacing w:val="-19"/>
          <w:w w:val="110"/>
          <w:sz w:val="18"/>
        </w:rPr>
        <w:t xml:space="preserve"> </w:t>
      </w:r>
      <w:r>
        <w:rPr>
          <w:w w:val="110"/>
          <w:sz w:val="18"/>
        </w:rPr>
        <w:t>the</w:t>
      </w:r>
      <w:r>
        <w:rPr>
          <w:spacing w:val="-16"/>
          <w:w w:val="110"/>
          <w:sz w:val="18"/>
        </w:rPr>
        <w:t xml:space="preserve"> </w:t>
      </w:r>
      <w:r>
        <w:rPr>
          <w:w w:val="110"/>
          <w:sz w:val="18"/>
        </w:rPr>
        <w:t>public;</w:t>
      </w:r>
    </w:p>
    <w:p w:rsidR="00174109" w:rsidRDefault="005B3F95">
      <w:pPr>
        <w:pStyle w:val="ListParagraph"/>
        <w:numPr>
          <w:ilvl w:val="0"/>
          <w:numId w:val="1"/>
        </w:numPr>
        <w:tabs>
          <w:tab w:val="left" w:pos="837"/>
          <w:tab w:val="left" w:pos="838"/>
        </w:tabs>
        <w:spacing w:before="23" w:line="256" w:lineRule="auto"/>
        <w:ind w:left="844" w:right="562" w:hanging="349"/>
        <w:rPr>
          <w:sz w:val="18"/>
        </w:rPr>
      </w:pPr>
      <w:r>
        <w:rPr>
          <w:w w:val="110"/>
          <w:sz w:val="18"/>
        </w:rPr>
        <w:t>Meetings</w:t>
      </w:r>
      <w:r>
        <w:rPr>
          <w:spacing w:val="-8"/>
          <w:w w:val="110"/>
          <w:sz w:val="18"/>
        </w:rPr>
        <w:t xml:space="preserve"> </w:t>
      </w:r>
      <w:r>
        <w:rPr>
          <w:w w:val="110"/>
          <w:sz w:val="18"/>
        </w:rPr>
        <w:t>will</w:t>
      </w:r>
      <w:r>
        <w:rPr>
          <w:spacing w:val="-21"/>
          <w:w w:val="110"/>
          <w:sz w:val="18"/>
        </w:rPr>
        <w:t xml:space="preserve"> </w:t>
      </w:r>
      <w:r>
        <w:rPr>
          <w:w w:val="110"/>
          <w:sz w:val="18"/>
        </w:rPr>
        <w:t>be</w:t>
      </w:r>
      <w:r>
        <w:rPr>
          <w:spacing w:val="-17"/>
          <w:w w:val="110"/>
          <w:sz w:val="18"/>
        </w:rPr>
        <w:t xml:space="preserve"> </w:t>
      </w:r>
      <w:r>
        <w:rPr>
          <w:w w:val="110"/>
          <w:sz w:val="18"/>
        </w:rPr>
        <w:t>conducted</w:t>
      </w:r>
      <w:r>
        <w:rPr>
          <w:spacing w:val="-14"/>
          <w:w w:val="110"/>
          <w:sz w:val="18"/>
        </w:rPr>
        <w:t xml:space="preserve"> </w:t>
      </w:r>
      <w:r>
        <w:rPr>
          <w:w w:val="110"/>
          <w:sz w:val="18"/>
        </w:rPr>
        <w:t>as</w:t>
      </w:r>
      <w:r>
        <w:rPr>
          <w:spacing w:val="-13"/>
          <w:w w:val="110"/>
          <w:sz w:val="18"/>
        </w:rPr>
        <w:t xml:space="preserve"> </w:t>
      </w:r>
      <w:r>
        <w:rPr>
          <w:w w:val="110"/>
          <w:sz w:val="18"/>
        </w:rPr>
        <w:t>an</w:t>
      </w:r>
      <w:r>
        <w:rPr>
          <w:spacing w:val="-16"/>
          <w:w w:val="110"/>
          <w:sz w:val="18"/>
        </w:rPr>
        <w:t xml:space="preserve"> </w:t>
      </w:r>
      <w:r>
        <w:rPr>
          <w:w w:val="110"/>
          <w:sz w:val="18"/>
        </w:rPr>
        <w:t>open discussion</w:t>
      </w:r>
      <w:r>
        <w:rPr>
          <w:spacing w:val="-28"/>
          <w:w w:val="110"/>
          <w:sz w:val="18"/>
        </w:rPr>
        <w:t xml:space="preserve"> </w:t>
      </w:r>
      <w:r>
        <w:rPr>
          <w:w w:val="110"/>
          <w:sz w:val="18"/>
        </w:rPr>
        <w:t>among</w:t>
      </w:r>
      <w:r>
        <w:rPr>
          <w:spacing w:val="-27"/>
          <w:w w:val="110"/>
          <w:sz w:val="18"/>
        </w:rPr>
        <w:t xml:space="preserve"> </w:t>
      </w:r>
      <w:r>
        <w:rPr>
          <w:w w:val="110"/>
          <w:sz w:val="18"/>
        </w:rPr>
        <w:t>members;</w:t>
      </w:r>
      <w:r>
        <w:rPr>
          <w:spacing w:val="-22"/>
          <w:w w:val="110"/>
          <w:sz w:val="18"/>
        </w:rPr>
        <w:t xml:space="preserve"> </w:t>
      </w:r>
      <w:r>
        <w:rPr>
          <w:w w:val="110"/>
          <w:sz w:val="18"/>
        </w:rPr>
        <w:t>and,</w:t>
      </w:r>
    </w:p>
    <w:p w:rsidR="00174109" w:rsidRDefault="005B3F95">
      <w:pPr>
        <w:pStyle w:val="ListParagraph"/>
        <w:numPr>
          <w:ilvl w:val="0"/>
          <w:numId w:val="1"/>
        </w:numPr>
        <w:tabs>
          <w:tab w:val="left" w:pos="843"/>
          <w:tab w:val="left" w:pos="844"/>
        </w:tabs>
        <w:spacing w:before="18" w:line="256" w:lineRule="auto"/>
        <w:ind w:left="838" w:right="99" w:hanging="343"/>
        <w:rPr>
          <w:sz w:val="18"/>
        </w:rPr>
      </w:pPr>
      <w:r>
        <w:rPr>
          <w:w w:val="110"/>
          <w:sz w:val="18"/>
        </w:rPr>
        <w:t>Individuals</w:t>
      </w:r>
      <w:r>
        <w:rPr>
          <w:spacing w:val="-20"/>
          <w:w w:val="110"/>
          <w:sz w:val="18"/>
        </w:rPr>
        <w:t xml:space="preserve"> </w:t>
      </w:r>
      <w:r>
        <w:rPr>
          <w:w w:val="110"/>
          <w:sz w:val="18"/>
        </w:rPr>
        <w:t>attending</w:t>
      </w:r>
      <w:r>
        <w:rPr>
          <w:spacing w:val="-21"/>
          <w:w w:val="110"/>
          <w:sz w:val="18"/>
        </w:rPr>
        <w:t xml:space="preserve"> </w:t>
      </w:r>
      <w:r>
        <w:rPr>
          <w:w w:val="110"/>
          <w:sz w:val="18"/>
        </w:rPr>
        <w:t>the</w:t>
      </w:r>
      <w:r>
        <w:rPr>
          <w:spacing w:val="-30"/>
          <w:w w:val="110"/>
          <w:sz w:val="18"/>
        </w:rPr>
        <w:t xml:space="preserve"> </w:t>
      </w:r>
      <w:r>
        <w:rPr>
          <w:w w:val="110"/>
          <w:sz w:val="18"/>
        </w:rPr>
        <w:t>local</w:t>
      </w:r>
      <w:r>
        <w:rPr>
          <w:spacing w:val="-26"/>
          <w:w w:val="110"/>
          <w:sz w:val="18"/>
        </w:rPr>
        <w:t xml:space="preserve"> </w:t>
      </w:r>
      <w:r>
        <w:rPr>
          <w:w w:val="110"/>
          <w:sz w:val="18"/>
        </w:rPr>
        <w:t>working</w:t>
      </w:r>
      <w:r>
        <w:rPr>
          <w:spacing w:val="-17"/>
          <w:w w:val="110"/>
          <w:sz w:val="18"/>
        </w:rPr>
        <w:t xml:space="preserve"> </w:t>
      </w:r>
      <w:r>
        <w:rPr>
          <w:w w:val="110"/>
          <w:sz w:val="18"/>
        </w:rPr>
        <w:t>group meetings will be given the opportunity to address</w:t>
      </w:r>
      <w:r>
        <w:rPr>
          <w:spacing w:val="-22"/>
          <w:w w:val="110"/>
          <w:sz w:val="18"/>
        </w:rPr>
        <w:t xml:space="preserve"> </w:t>
      </w:r>
      <w:r>
        <w:rPr>
          <w:w w:val="110"/>
          <w:sz w:val="18"/>
        </w:rPr>
        <w:t>the</w:t>
      </w:r>
      <w:r>
        <w:rPr>
          <w:spacing w:val="-25"/>
          <w:w w:val="110"/>
          <w:sz w:val="18"/>
        </w:rPr>
        <w:t xml:space="preserve"> </w:t>
      </w:r>
      <w:r>
        <w:rPr>
          <w:w w:val="110"/>
          <w:sz w:val="18"/>
        </w:rPr>
        <w:t>local</w:t>
      </w:r>
      <w:r>
        <w:rPr>
          <w:spacing w:val="-21"/>
          <w:w w:val="110"/>
          <w:sz w:val="18"/>
        </w:rPr>
        <w:t xml:space="preserve"> </w:t>
      </w:r>
      <w:r>
        <w:rPr>
          <w:w w:val="110"/>
          <w:sz w:val="18"/>
        </w:rPr>
        <w:t>working</w:t>
      </w:r>
      <w:r>
        <w:rPr>
          <w:spacing w:val="-11"/>
          <w:w w:val="110"/>
          <w:sz w:val="18"/>
        </w:rPr>
        <w:t xml:space="preserve"> </w:t>
      </w:r>
      <w:r>
        <w:rPr>
          <w:w w:val="110"/>
          <w:sz w:val="18"/>
        </w:rPr>
        <w:t>group.</w:t>
      </w:r>
    </w:p>
    <w:p w:rsidR="00174109" w:rsidRDefault="005B3F95">
      <w:pPr>
        <w:pStyle w:val="Heading1"/>
        <w:spacing w:before="115"/>
        <w:ind w:left="143"/>
      </w:pPr>
      <w:r>
        <w:rPr>
          <w:w w:val="105"/>
        </w:rPr>
        <w:t>For More Information</w:t>
      </w:r>
    </w:p>
    <w:p w:rsidR="00174109" w:rsidRDefault="005B3F95">
      <w:pPr>
        <w:pStyle w:val="BodyText"/>
        <w:spacing w:before="53" w:line="292" w:lineRule="auto"/>
        <w:ind w:left="138" w:right="91" w:firstLine="2"/>
      </w:pPr>
      <w:r>
        <w:rPr>
          <w:w w:val="110"/>
        </w:rPr>
        <w:t>Contact the Natural Resources Conservation Service or the local conservation district in your county for more information. The NRCS office is listed</w:t>
      </w:r>
      <w:r>
        <w:rPr>
          <w:spacing w:val="-22"/>
          <w:w w:val="110"/>
        </w:rPr>
        <w:t xml:space="preserve"> </w:t>
      </w:r>
      <w:r>
        <w:rPr>
          <w:w w:val="110"/>
        </w:rPr>
        <w:t>in</w:t>
      </w:r>
      <w:r>
        <w:rPr>
          <w:spacing w:val="-22"/>
          <w:w w:val="110"/>
        </w:rPr>
        <w:t xml:space="preserve"> </w:t>
      </w:r>
      <w:r>
        <w:rPr>
          <w:w w:val="110"/>
        </w:rPr>
        <w:t>the</w:t>
      </w:r>
      <w:r>
        <w:rPr>
          <w:spacing w:val="-18"/>
          <w:w w:val="110"/>
        </w:rPr>
        <w:t xml:space="preserve"> </w:t>
      </w:r>
      <w:r>
        <w:rPr>
          <w:w w:val="110"/>
        </w:rPr>
        <w:t>telephone</w:t>
      </w:r>
      <w:r>
        <w:rPr>
          <w:spacing w:val="-9"/>
          <w:w w:val="110"/>
        </w:rPr>
        <w:t xml:space="preserve"> </w:t>
      </w:r>
      <w:r>
        <w:rPr>
          <w:w w:val="110"/>
        </w:rPr>
        <w:t>book</w:t>
      </w:r>
      <w:r>
        <w:rPr>
          <w:spacing w:val="-11"/>
          <w:w w:val="110"/>
        </w:rPr>
        <w:t xml:space="preserve"> </w:t>
      </w:r>
      <w:r>
        <w:rPr>
          <w:w w:val="110"/>
        </w:rPr>
        <w:t>under</w:t>
      </w:r>
      <w:r>
        <w:rPr>
          <w:spacing w:val="-25"/>
          <w:w w:val="110"/>
        </w:rPr>
        <w:t xml:space="preserve"> </w:t>
      </w:r>
      <w:r>
        <w:rPr>
          <w:w w:val="110"/>
        </w:rPr>
        <w:t>U.S.</w:t>
      </w:r>
      <w:r>
        <w:rPr>
          <w:spacing w:val="-22"/>
          <w:w w:val="110"/>
        </w:rPr>
        <w:t xml:space="preserve"> </w:t>
      </w:r>
      <w:r>
        <w:rPr>
          <w:w w:val="110"/>
        </w:rPr>
        <w:t>Government,</w:t>
      </w:r>
    </w:p>
    <w:p w:rsidR="00174109" w:rsidRDefault="005B3F95">
      <w:pPr>
        <w:pStyle w:val="BodyText"/>
        <w:spacing w:line="205" w:lineRule="exact"/>
        <w:ind w:left="145"/>
      </w:pPr>
      <w:r>
        <w:rPr>
          <w:w w:val="105"/>
        </w:rPr>
        <w:t xml:space="preserve">U.S. </w:t>
      </w:r>
      <w:proofErr w:type="gramStart"/>
      <w:r>
        <w:rPr>
          <w:w w:val="105"/>
        </w:rPr>
        <w:t>Department  of</w:t>
      </w:r>
      <w:proofErr w:type="gramEnd"/>
      <w:r>
        <w:rPr>
          <w:w w:val="105"/>
        </w:rPr>
        <w:t xml:space="preserve"> Agriculture.</w:t>
      </w:r>
    </w:p>
    <w:p w:rsidR="00174109" w:rsidRDefault="00174109">
      <w:pPr>
        <w:pStyle w:val="BodyText"/>
        <w:spacing w:before="8"/>
      </w:pPr>
    </w:p>
    <w:p w:rsidR="00174109" w:rsidRDefault="005B3F95">
      <w:pPr>
        <w:spacing w:line="259" w:lineRule="auto"/>
        <w:ind w:left="144" w:right="98" w:hanging="4"/>
        <w:rPr>
          <w:rFonts w:ascii="Times New Roman"/>
          <w:sz w:val="14"/>
        </w:rPr>
      </w:pPr>
      <w:r>
        <w:rPr>
          <w:rFonts w:ascii="Times New Roman"/>
          <w:w w:val="110"/>
          <w:sz w:val="14"/>
        </w:rPr>
        <w:t>"The</w:t>
      </w:r>
      <w:r>
        <w:rPr>
          <w:rFonts w:ascii="Times New Roman"/>
          <w:spacing w:val="-7"/>
          <w:w w:val="110"/>
          <w:sz w:val="14"/>
        </w:rPr>
        <w:t xml:space="preserve"> </w:t>
      </w:r>
      <w:r>
        <w:rPr>
          <w:rFonts w:ascii="Times New Roman"/>
          <w:w w:val="110"/>
          <w:sz w:val="14"/>
        </w:rPr>
        <w:t>U.S.</w:t>
      </w:r>
      <w:r>
        <w:rPr>
          <w:rFonts w:ascii="Times New Roman"/>
          <w:spacing w:val="-8"/>
          <w:w w:val="110"/>
          <w:sz w:val="14"/>
        </w:rPr>
        <w:t xml:space="preserve"> </w:t>
      </w:r>
      <w:r>
        <w:rPr>
          <w:rFonts w:ascii="Times New Roman"/>
          <w:w w:val="110"/>
          <w:sz w:val="14"/>
        </w:rPr>
        <w:t>Department</w:t>
      </w:r>
      <w:r>
        <w:rPr>
          <w:rFonts w:ascii="Times New Roman"/>
          <w:spacing w:val="-9"/>
          <w:w w:val="110"/>
          <w:sz w:val="14"/>
        </w:rPr>
        <w:t xml:space="preserve"> </w:t>
      </w:r>
      <w:r>
        <w:rPr>
          <w:rFonts w:ascii="Times New Roman"/>
          <w:w w:val="110"/>
          <w:sz w:val="14"/>
        </w:rPr>
        <w:t>of</w:t>
      </w:r>
      <w:r>
        <w:rPr>
          <w:rFonts w:ascii="Times New Roman"/>
          <w:spacing w:val="-9"/>
          <w:w w:val="110"/>
          <w:sz w:val="14"/>
        </w:rPr>
        <w:t xml:space="preserve"> </w:t>
      </w:r>
      <w:proofErr w:type="spellStart"/>
      <w:r>
        <w:rPr>
          <w:rFonts w:ascii="Times New Roman"/>
          <w:w w:val="110"/>
          <w:sz w:val="14"/>
        </w:rPr>
        <w:t>Agriculturn</w:t>
      </w:r>
      <w:proofErr w:type="spellEnd"/>
      <w:r>
        <w:rPr>
          <w:rFonts w:ascii="Times New Roman"/>
          <w:spacing w:val="5"/>
          <w:w w:val="110"/>
          <w:sz w:val="14"/>
        </w:rPr>
        <w:t xml:space="preserve"> </w:t>
      </w:r>
      <w:r>
        <w:rPr>
          <w:rFonts w:ascii="Times New Roman"/>
          <w:w w:val="110"/>
          <w:sz w:val="14"/>
        </w:rPr>
        <w:t>(USDA)</w:t>
      </w:r>
      <w:r>
        <w:rPr>
          <w:rFonts w:ascii="Times New Roman"/>
          <w:spacing w:val="-7"/>
          <w:w w:val="110"/>
          <w:sz w:val="14"/>
        </w:rPr>
        <w:t xml:space="preserve"> </w:t>
      </w:r>
      <w:r>
        <w:rPr>
          <w:rFonts w:ascii="Times New Roman"/>
          <w:w w:val="110"/>
          <w:sz w:val="14"/>
        </w:rPr>
        <w:t>prohibits</w:t>
      </w:r>
      <w:r>
        <w:rPr>
          <w:rFonts w:ascii="Times New Roman"/>
          <w:spacing w:val="-7"/>
          <w:w w:val="110"/>
          <w:sz w:val="14"/>
        </w:rPr>
        <w:t xml:space="preserve"> </w:t>
      </w:r>
      <w:proofErr w:type="spellStart"/>
      <w:proofErr w:type="gramStart"/>
      <w:r>
        <w:rPr>
          <w:rFonts w:ascii="Times New Roman"/>
          <w:w w:val="110"/>
          <w:sz w:val="14"/>
        </w:rPr>
        <w:t>discriminat;on</w:t>
      </w:r>
      <w:proofErr w:type="spellEnd"/>
      <w:proofErr w:type="gramEnd"/>
      <w:r>
        <w:rPr>
          <w:rFonts w:ascii="Times New Roman"/>
          <w:spacing w:val="-11"/>
          <w:w w:val="110"/>
          <w:sz w:val="14"/>
        </w:rPr>
        <w:t xml:space="preserve"> </w:t>
      </w:r>
      <w:r>
        <w:rPr>
          <w:rFonts w:ascii="Times New Roman"/>
          <w:w w:val="110"/>
          <w:sz w:val="14"/>
        </w:rPr>
        <w:t xml:space="preserve">in all of </w:t>
      </w:r>
      <w:proofErr w:type="spellStart"/>
      <w:r>
        <w:rPr>
          <w:rFonts w:ascii="Times New Roman"/>
          <w:w w:val="110"/>
          <w:sz w:val="13"/>
        </w:rPr>
        <w:t>it.s</w:t>
      </w:r>
      <w:proofErr w:type="spellEnd"/>
      <w:r>
        <w:rPr>
          <w:rFonts w:ascii="Times New Roman"/>
          <w:w w:val="110"/>
          <w:sz w:val="13"/>
        </w:rPr>
        <w:t xml:space="preserve"> </w:t>
      </w:r>
      <w:r>
        <w:rPr>
          <w:rFonts w:ascii="Times New Roman"/>
          <w:w w:val="110"/>
          <w:sz w:val="14"/>
        </w:rPr>
        <w:t xml:space="preserve">programs and activ1t;es on the basis of race, color, national origin, ago, disability, and  where applicable,  sex, marital status, familial status, parental </w:t>
      </w:r>
      <w:r>
        <w:rPr>
          <w:rFonts w:ascii="Times New Roman"/>
          <w:w w:val="110"/>
          <w:sz w:val="15"/>
        </w:rPr>
        <w:t xml:space="preserve">status, </w:t>
      </w:r>
      <w:r>
        <w:rPr>
          <w:rFonts w:ascii="Times New Roman"/>
          <w:w w:val="110"/>
          <w:sz w:val="14"/>
        </w:rPr>
        <w:t xml:space="preserve">religion, sexual orientation, political beliefs, genetic information, </w:t>
      </w:r>
      <w:proofErr w:type="spellStart"/>
      <w:r>
        <w:rPr>
          <w:rFonts w:ascii="Times New Roman"/>
          <w:w w:val="110"/>
          <w:sz w:val="14"/>
        </w:rPr>
        <w:t>repri;al</w:t>
      </w:r>
      <w:proofErr w:type="spellEnd"/>
      <w:r>
        <w:rPr>
          <w:rFonts w:ascii="Times New Roman"/>
          <w:w w:val="110"/>
          <w:sz w:val="14"/>
        </w:rPr>
        <w:t xml:space="preserve">, or because all or part </w:t>
      </w:r>
      <w:r>
        <w:rPr>
          <w:w w:val="110"/>
          <w:sz w:val="14"/>
        </w:rPr>
        <w:t xml:space="preserve">of an </w:t>
      </w:r>
      <w:r>
        <w:rPr>
          <w:rFonts w:ascii="Times New Roman"/>
          <w:w w:val="110"/>
          <w:sz w:val="14"/>
        </w:rPr>
        <w:t xml:space="preserve">individual's income is derived from any  public assistance </w:t>
      </w:r>
      <w:r>
        <w:rPr>
          <w:rFonts w:ascii="Times New Roman"/>
          <w:w w:val="110"/>
          <w:sz w:val="15"/>
        </w:rPr>
        <w:t xml:space="preserve">program. </w:t>
      </w:r>
      <w:r>
        <w:rPr>
          <w:rFonts w:ascii="Times New Roman"/>
          <w:w w:val="110"/>
          <w:sz w:val="14"/>
        </w:rPr>
        <w:t xml:space="preserve">(Not all prohibited bases </w:t>
      </w:r>
      <w:proofErr w:type="spellStart"/>
      <w:proofErr w:type="gramStart"/>
      <w:r>
        <w:rPr>
          <w:rFonts w:ascii="Times New Roman"/>
          <w:w w:val="110"/>
          <w:sz w:val="14"/>
        </w:rPr>
        <w:t>aJ</w:t>
      </w:r>
      <w:proofErr w:type="spellEnd"/>
      <w:r>
        <w:rPr>
          <w:rFonts w:ascii="Times New Roman"/>
          <w:w w:val="110"/>
          <w:sz w:val="14"/>
        </w:rPr>
        <w:t>}ply</w:t>
      </w:r>
      <w:proofErr w:type="gramEnd"/>
      <w:r>
        <w:rPr>
          <w:rFonts w:ascii="Times New Roman"/>
          <w:w w:val="110"/>
          <w:sz w:val="14"/>
        </w:rPr>
        <w:t xml:space="preserve"> to </w:t>
      </w:r>
      <w:r>
        <w:rPr>
          <w:rFonts w:ascii="Times New Roman"/>
          <w:w w:val="110"/>
          <w:sz w:val="13"/>
        </w:rPr>
        <w:t xml:space="preserve">all  </w:t>
      </w:r>
      <w:r>
        <w:rPr>
          <w:rFonts w:ascii="Times New Roman"/>
          <w:w w:val="110"/>
          <w:sz w:val="14"/>
        </w:rPr>
        <w:t xml:space="preserve">programs.) Persons with </w:t>
      </w:r>
      <w:proofErr w:type="spellStart"/>
      <w:proofErr w:type="gramStart"/>
      <w:r>
        <w:rPr>
          <w:rFonts w:ascii="Times New Roman"/>
          <w:w w:val="110"/>
          <w:sz w:val="14"/>
        </w:rPr>
        <w:t>di;abilities</w:t>
      </w:r>
      <w:proofErr w:type="spellEnd"/>
      <w:proofErr w:type="gramEnd"/>
      <w:r>
        <w:rPr>
          <w:rFonts w:ascii="Times New Roman"/>
          <w:w w:val="110"/>
          <w:sz w:val="14"/>
        </w:rPr>
        <w:t xml:space="preserve"> who require alternative  means for communication  of program </w:t>
      </w:r>
      <w:proofErr w:type="spellStart"/>
      <w:r>
        <w:rPr>
          <w:rFonts w:ascii="Times New Roman"/>
          <w:w w:val="110"/>
          <w:sz w:val="14"/>
        </w:rPr>
        <w:t>informatton</w:t>
      </w:r>
      <w:proofErr w:type="spellEnd"/>
      <w:r>
        <w:rPr>
          <w:rFonts w:ascii="Times New Roman"/>
          <w:w w:val="110"/>
          <w:sz w:val="14"/>
        </w:rPr>
        <w:t xml:space="preserve"> (Braille,  large print, audiotape, etc.) should  contact USDA's TARGET Center at </w:t>
      </w:r>
      <w:r>
        <w:rPr>
          <w:rFonts w:ascii="Times New Roman"/>
          <w:w w:val="110"/>
          <w:sz w:val="13"/>
        </w:rPr>
        <w:t xml:space="preserve">(202) 720-2600 </w:t>
      </w:r>
      <w:r>
        <w:rPr>
          <w:rFonts w:ascii="Times New Roman"/>
          <w:w w:val="110"/>
          <w:sz w:val="14"/>
        </w:rPr>
        <w:t>(voice and</w:t>
      </w:r>
      <w:r>
        <w:rPr>
          <w:rFonts w:ascii="Times New Roman"/>
          <w:spacing w:val="-16"/>
          <w:w w:val="110"/>
          <w:sz w:val="14"/>
        </w:rPr>
        <w:t xml:space="preserve"> </w:t>
      </w:r>
      <w:r>
        <w:rPr>
          <w:rFonts w:ascii="Times New Roman"/>
          <w:w w:val="110"/>
          <w:sz w:val="14"/>
        </w:rPr>
        <w:t>TDD}."</w:t>
      </w:r>
    </w:p>
    <w:p w:rsidR="00174109" w:rsidRDefault="00174109">
      <w:pPr>
        <w:spacing w:line="259" w:lineRule="auto"/>
        <w:rPr>
          <w:rFonts w:ascii="Times New Roman"/>
          <w:sz w:val="14"/>
        </w:rPr>
        <w:sectPr w:rsidR="00174109">
          <w:type w:val="continuous"/>
          <w:pgSz w:w="12240" w:h="15840"/>
          <w:pgMar w:top="940" w:right="1120" w:bottom="280" w:left="1200" w:header="720" w:footer="720" w:gutter="0"/>
          <w:cols w:num="2" w:space="720" w:equalWidth="0">
            <w:col w:w="4620" w:space="568"/>
            <w:col w:w="4732"/>
          </w:cols>
        </w:sectPr>
      </w:pPr>
    </w:p>
    <w:p w:rsidR="00174109" w:rsidRDefault="005B3F95">
      <w:pPr>
        <w:spacing w:before="142"/>
        <w:ind w:left="3669" w:right="3646"/>
        <w:jc w:val="center"/>
        <w:rPr>
          <w:i/>
          <w:sz w:val="18"/>
        </w:rPr>
      </w:pPr>
      <w:r>
        <w:rPr>
          <w:i/>
          <w:w w:val="105"/>
          <w:sz w:val="18"/>
        </w:rPr>
        <w:lastRenderedPageBreak/>
        <w:t xml:space="preserve">Helping People Help </w:t>
      </w:r>
      <w:proofErr w:type="gramStart"/>
      <w:r>
        <w:rPr>
          <w:i/>
          <w:w w:val="105"/>
          <w:sz w:val="18"/>
        </w:rPr>
        <w:t>the  Land</w:t>
      </w:r>
      <w:proofErr w:type="gramEnd"/>
    </w:p>
    <w:p w:rsidR="00174109" w:rsidRDefault="005B3F95">
      <w:pPr>
        <w:spacing w:before="100"/>
        <w:ind w:left="3657" w:right="3646"/>
        <w:jc w:val="center"/>
        <w:rPr>
          <w:rFonts w:ascii="Times New Roman"/>
          <w:sz w:val="14"/>
        </w:rPr>
      </w:pPr>
      <w:proofErr w:type="gramStart"/>
      <w:r>
        <w:rPr>
          <w:rFonts w:ascii="Times New Roman"/>
          <w:sz w:val="12"/>
        </w:rPr>
        <w:t>M  Equal</w:t>
      </w:r>
      <w:proofErr w:type="gramEnd"/>
      <w:r>
        <w:rPr>
          <w:rFonts w:ascii="Times New Roman"/>
          <w:sz w:val="12"/>
        </w:rPr>
        <w:t xml:space="preserve"> Oi&gt;</w:t>
      </w:r>
      <w:proofErr w:type="spellStart"/>
      <w:r>
        <w:rPr>
          <w:rFonts w:ascii="Times New Roman"/>
          <w:sz w:val="12"/>
        </w:rPr>
        <w:t>wr</w:t>
      </w:r>
      <w:proofErr w:type="spellEnd"/>
      <w:r>
        <w:rPr>
          <w:rFonts w:ascii="Times New Roman"/>
          <w:sz w:val="12"/>
        </w:rPr>
        <w:t>\</w:t>
      </w:r>
      <w:proofErr w:type="spellStart"/>
      <w:r>
        <w:rPr>
          <w:rFonts w:ascii="Times New Roman"/>
          <w:sz w:val="12"/>
        </w:rPr>
        <w:t>umty</w:t>
      </w:r>
      <w:proofErr w:type="spellEnd"/>
      <w:r>
        <w:rPr>
          <w:rFonts w:ascii="Times New Roman"/>
          <w:sz w:val="12"/>
        </w:rPr>
        <w:t xml:space="preserve"> </w:t>
      </w:r>
      <w:proofErr w:type="spellStart"/>
      <w:r>
        <w:rPr>
          <w:rFonts w:ascii="Times New Roman"/>
          <w:sz w:val="12"/>
        </w:rPr>
        <w:t>Prov,det</w:t>
      </w:r>
      <w:proofErr w:type="spellEnd"/>
      <w:r>
        <w:rPr>
          <w:rFonts w:ascii="Times New Roman"/>
          <w:sz w:val="12"/>
        </w:rPr>
        <w:t xml:space="preserve"> and </w:t>
      </w:r>
      <w:r>
        <w:rPr>
          <w:rFonts w:ascii="Times New Roman"/>
          <w:sz w:val="14"/>
        </w:rPr>
        <w:t>Employer</w:t>
      </w:r>
    </w:p>
    <w:sectPr w:rsidR="00174109">
      <w:type w:val="continuous"/>
      <w:pgSz w:w="12240" w:h="15840"/>
      <w:pgMar w:top="940" w:right="11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7C7D65"/>
    <w:multiLevelType w:val="hybridMultilevel"/>
    <w:tmpl w:val="C8E6C974"/>
    <w:lvl w:ilvl="0" w:tplc="2070D52C">
      <w:numFmt w:val="bullet"/>
      <w:lvlText w:val="•"/>
      <w:lvlJc w:val="left"/>
      <w:pPr>
        <w:ind w:left="832" w:hanging="342"/>
      </w:pPr>
      <w:rPr>
        <w:rFonts w:ascii="Arial" w:eastAsia="Arial" w:hAnsi="Arial" w:cs="Arial" w:hint="default"/>
        <w:w w:val="107"/>
        <w:sz w:val="18"/>
        <w:szCs w:val="18"/>
      </w:rPr>
    </w:lvl>
    <w:lvl w:ilvl="1" w:tplc="8564F7E0">
      <w:numFmt w:val="bullet"/>
      <w:lvlText w:val="•"/>
      <w:lvlJc w:val="left"/>
      <w:pPr>
        <w:ind w:left="1217" w:hanging="342"/>
      </w:pPr>
      <w:rPr>
        <w:rFonts w:hint="default"/>
      </w:rPr>
    </w:lvl>
    <w:lvl w:ilvl="2" w:tplc="D2E06566">
      <w:numFmt w:val="bullet"/>
      <w:lvlText w:val="•"/>
      <w:lvlJc w:val="left"/>
      <w:pPr>
        <w:ind w:left="1595" w:hanging="342"/>
      </w:pPr>
      <w:rPr>
        <w:rFonts w:hint="default"/>
      </w:rPr>
    </w:lvl>
    <w:lvl w:ilvl="3" w:tplc="9A2E867C">
      <w:numFmt w:val="bullet"/>
      <w:lvlText w:val="•"/>
      <w:lvlJc w:val="left"/>
      <w:pPr>
        <w:ind w:left="1973" w:hanging="342"/>
      </w:pPr>
      <w:rPr>
        <w:rFonts w:hint="default"/>
      </w:rPr>
    </w:lvl>
    <w:lvl w:ilvl="4" w:tplc="C744FB06">
      <w:numFmt w:val="bullet"/>
      <w:lvlText w:val="•"/>
      <w:lvlJc w:val="left"/>
      <w:pPr>
        <w:ind w:left="2351" w:hanging="342"/>
      </w:pPr>
      <w:rPr>
        <w:rFonts w:hint="default"/>
      </w:rPr>
    </w:lvl>
    <w:lvl w:ilvl="5" w:tplc="A0B4A8B8">
      <w:numFmt w:val="bullet"/>
      <w:lvlText w:val="•"/>
      <w:lvlJc w:val="left"/>
      <w:pPr>
        <w:ind w:left="2729" w:hanging="342"/>
      </w:pPr>
      <w:rPr>
        <w:rFonts w:hint="default"/>
      </w:rPr>
    </w:lvl>
    <w:lvl w:ilvl="6" w:tplc="0686B74E">
      <w:numFmt w:val="bullet"/>
      <w:lvlText w:val="•"/>
      <w:lvlJc w:val="left"/>
      <w:pPr>
        <w:ind w:left="3107" w:hanging="342"/>
      </w:pPr>
      <w:rPr>
        <w:rFonts w:hint="default"/>
      </w:rPr>
    </w:lvl>
    <w:lvl w:ilvl="7" w:tplc="AABA5064">
      <w:numFmt w:val="bullet"/>
      <w:lvlText w:val="•"/>
      <w:lvlJc w:val="left"/>
      <w:pPr>
        <w:ind w:left="3485" w:hanging="342"/>
      </w:pPr>
      <w:rPr>
        <w:rFonts w:hint="default"/>
      </w:rPr>
    </w:lvl>
    <w:lvl w:ilvl="8" w:tplc="7FCC4D3A">
      <w:numFmt w:val="bullet"/>
      <w:lvlText w:val="•"/>
      <w:lvlJc w:val="left"/>
      <w:pPr>
        <w:ind w:left="3863" w:hanging="3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109"/>
    <w:rsid w:val="00174109"/>
    <w:rsid w:val="00200282"/>
    <w:rsid w:val="005B3F95"/>
    <w:rsid w:val="00D3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53AE"/>
  <w15:docId w15:val="{B0D15DEA-FE52-4878-9ECE-BB96F9A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5"/>
      <w:ind w:left="13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
      <w:ind w:left="832" w:hanging="343"/>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Andi Porreca</cp:lastModifiedBy>
  <cp:revision>2</cp:revision>
  <dcterms:created xsi:type="dcterms:W3CDTF">2017-12-06T22:45:00Z</dcterms:created>
  <dcterms:modified xsi:type="dcterms:W3CDTF">2017-12-06T22:45:00Z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Hewlett-Packard MFP</vt:lpwstr>
  </property>
  <property fmtid="{D5CDD505-2E9C-101B-9397-08002B2CF9AE}" pid="4" name="LastSaved">
    <vt:filetime>2017-11-29T00:00:00Z</vt:filetime>
  </property>
</Properties>
</file>